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79C83" w14:textId="1D743CC8" w:rsidR="00C72803" w:rsidRPr="004E16C6" w:rsidRDefault="00C72803" w:rsidP="004E16C6">
      <w:pPr>
        <w:pStyle w:val="1"/>
        <w:spacing w:line="480" w:lineRule="exact"/>
        <w:ind w:left="0" w:firstLine="0"/>
        <w:jc w:val="center"/>
        <w:rPr>
          <w:sz w:val="22"/>
        </w:rPr>
      </w:pPr>
      <w:r w:rsidRPr="004E16C6">
        <w:rPr>
          <w:rFonts w:hint="eastAsia"/>
          <w:sz w:val="22"/>
        </w:rPr>
        <w:t>公益財団法人</w:t>
      </w:r>
      <w:r w:rsidR="004E16C6">
        <w:rPr>
          <w:rFonts w:hint="eastAsia"/>
          <w:sz w:val="22"/>
        </w:rPr>
        <w:t xml:space="preserve"> </w:t>
      </w:r>
      <w:r w:rsidRPr="004E16C6">
        <w:rPr>
          <w:rFonts w:hint="eastAsia"/>
          <w:sz w:val="22"/>
        </w:rPr>
        <w:t>京都健康管理研究会</w:t>
      </w:r>
    </w:p>
    <w:p w14:paraId="6ABC264D" w14:textId="77777777" w:rsidR="00C72803" w:rsidRPr="009F6A22" w:rsidRDefault="00651856" w:rsidP="004E16C6">
      <w:pPr>
        <w:pStyle w:val="1"/>
        <w:spacing w:line="480" w:lineRule="exact"/>
        <w:ind w:left="0" w:firstLine="0"/>
        <w:jc w:val="center"/>
        <w:rPr>
          <w:sz w:val="28"/>
          <w:szCs w:val="28"/>
        </w:rPr>
      </w:pPr>
      <w:r>
        <w:rPr>
          <w:rFonts w:hint="eastAsia"/>
          <w:sz w:val="28"/>
          <w:szCs w:val="28"/>
        </w:rPr>
        <w:t>泉 孝英記念</w:t>
      </w:r>
      <w:r w:rsidR="00C72803" w:rsidRPr="009F6A22">
        <w:rPr>
          <w:rFonts w:hint="eastAsia"/>
          <w:sz w:val="28"/>
          <w:szCs w:val="28"/>
        </w:rPr>
        <w:t xml:space="preserve">助成事業公募要項　</w:t>
      </w:r>
    </w:p>
    <w:p w14:paraId="4F165A92" w14:textId="77777777" w:rsidR="00C72803" w:rsidRPr="004E16C6" w:rsidRDefault="00C72803" w:rsidP="004E16C6">
      <w:pPr>
        <w:pStyle w:val="1"/>
        <w:spacing w:line="480" w:lineRule="exact"/>
        <w:ind w:left="0" w:firstLineChars="392" w:firstLine="784"/>
        <w:rPr>
          <w:szCs w:val="21"/>
        </w:rPr>
      </w:pPr>
    </w:p>
    <w:p w14:paraId="279D83E2" w14:textId="4177B325" w:rsidR="00C72803" w:rsidRPr="004E16C6" w:rsidRDefault="00C72803" w:rsidP="004C28B6">
      <w:pPr>
        <w:pStyle w:val="1"/>
        <w:tabs>
          <w:tab w:val="clear" w:pos="992"/>
        </w:tabs>
        <w:spacing w:line="330" w:lineRule="exact"/>
        <w:ind w:leftChars="400" w:left="840" w:firstLine="0"/>
        <w:jc w:val="left"/>
        <w:rPr>
          <w:szCs w:val="21"/>
        </w:rPr>
      </w:pPr>
      <w:r w:rsidRPr="004E16C6">
        <w:rPr>
          <w:szCs w:val="21"/>
        </w:rPr>
        <w:t>1</w:t>
      </w:r>
      <w:r w:rsidR="004E16C6" w:rsidRPr="004E16C6">
        <w:rPr>
          <w:rFonts w:hint="eastAsia"/>
          <w:szCs w:val="21"/>
        </w:rPr>
        <w:t>．</w:t>
      </w:r>
      <w:r w:rsidRPr="004E16C6">
        <w:rPr>
          <w:rFonts w:hint="eastAsia"/>
          <w:szCs w:val="21"/>
        </w:rPr>
        <w:t>研究助成</w:t>
      </w:r>
    </w:p>
    <w:p w14:paraId="60D93DB5" w14:textId="4578BC03" w:rsidR="00C72803" w:rsidRPr="004E16C6" w:rsidRDefault="00C72803" w:rsidP="004C28B6">
      <w:pPr>
        <w:pStyle w:val="1"/>
        <w:tabs>
          <w:tab w:val="clear" w:pos="992"/>
        </w:tabs>
        <w:spacing w:line="330" w:lineRule="exact"/>
        <w:ind w:leftChars="400" w:left="840" w:firstLine="0"/>
        <w:jc w:val="left"/>
        <w:rPr>
          <w:szCs w:val="21"/>
        </w:rPr>
      </w:pPr>
      <w:r w:rsidRPr="004E16C6">
        <w:rPr>
          <w:szCs w:val="21"/>
        </w:rPr>
        <w:t>2</w:t>
      </w:r>
      <w:r w:rsidR="004E16C6" w:rsidRPr="004E16C6">
        <w:rPr>
          <w:rFonts w:hint="eastAsia"/>
          <w:szCs w:val="21"/>
        </w:rPr>
        <w:t>．</w:t>
      </w:r>
      <w:r w:rsidR="00ED307F" w:rsidRPr="004E16C6">
        <w:rPr>
          <w:rFonts w:hint="eastAsia"/>
          <w:szCs w:val="21"/>
        </w:rPr>
        <w:t>海外留学</w:t>
      </w:r>
      <w:r w:rsidRPr="004E16C6">
        <w:rPr>
          <w:rFonts w:hint="eastAsia"/>
          <w:szCs w:val="21"/>
        </w:rPr>
        <w:t>助成</w:t>
      </w:r>
    </w:p>
    <w:p w14:paraId="092122F9" w14:textId="5D8835BD" w:rsidR="00C72803" w:rsidRPr="004E16C6" w:rsidRDefault="00C72803" w:rsidP="004C28B6">
      <w:pPr>
        <w:pStyle w:val="1"/>
        <w:tabs>
          <w:tab w:val="clear" w:pos="992"/>
        </w:tabs>
        <w:spacing w:line="330" w:lineRule="exact"/>
        <w:ind w:leftChars="400" w:left="840" w:firstLine="0"/>
        <w:jc w:val="left"/>
        <w:rPr>
          <w:szCs w:val="21"/>
        </w:rPr>
      </w:pPr>
      <w:r w:rsidRPr="004E16C6">
        <w:rPr>
          <w:szCs w:val="21"/>
        </w:rPr>
        <w:t>3</w:t>
      </w:r>
      <w:r w:rsidR="004E16C6" w:rsidRPr="004E16C6">
        <w:rPr>
          <w:rFonts w:hint="eastAsia"/>
          <w:szCs w:val="21"/>
        </w:rPr>
        <w:t>．</w:t>
      </w:r>
      <w:r w:rsidR="00ED307F" w:rsidRPr="004E16C6">
        <w:rPr>
          <w:rFonts w:hint="eastAsia"/>
          <w:szCs w:val="21"/>
        </w:rPr>
        <w:t>海外開催の</w:t>
      </w:r>
      <w:r w:rsidRPr="004E16C6">
        <w:rPr>
          <w:rFonts w:hint="eastAsia"/>
          <w:szCs w:val="21"/>
        </w:rPr>
        <w:t>国際学会</w:t>
      </w:r>
      <w:r w:rsidR="00ED307F" w:rsidRPr="004E16C6">
        <w:rPr>
          <w:rFonts w:hint="eastAsia"/>
          <w:szCs w:val="21"/>
        </w:rPr>
        <w:t>等への参加費用等助成</w:t>
      </w:r>
    </w:p>
    <w:p w14:paraId="5747523E" w14:textId="23F6C7E7" w:rsidR="00C72803" w:rsidRPr="004E16C6" w:rsidRDefault="00C72803" w:rsidP="004C28B6">
      <w:pPr>
        <w:pStyle w:val="1"/>
        <w:tabs>
          <w:tab w:val="clear" w:pos="992"/>
        </w:tabs>
        <w:spacing w:line="330" w:lineRule="exact"/>
        <w:ind w:leftChars="400" w:left="840" w:firstLine="0"/>
        <w:jc w:val="left"/>
        <w:rPr>
          <w:szCs w:val="21"/>
        </w:rPr>
      </w:pPr>
      <w:r w:rsidRPr="004E16C6">
        <w:rPr>
          <w:szCs w:val="21"/>
        </w:rPr>
        <w:t>4</w:t>
      </w:r>
      <w:r w:rsidR="004E16C6" w:rsidRPr="004E16C6">
        <w:rPr>
          <w:rFonts w:hint="eastAsia"/>
          <w:szCs w:val="21"/>
        </w:rPr>
        <w:t>．</w:t>
      </w:r>
      <w:r w:rsidR="00ED307F" w:rsidRPr="004E16C6">
        <w:rPr>
          <w:rFonts w:hint="eastAsia"/>
          <w:szCs w:val="21"/>
        </w:rPr>
        <w:t>国内開催の</w:t>
      </w:r>
      <w:r w:rsidRPr="004E16C6">
        <w:rPr>
          <w:rFonts w:hint="eastAsia"/>
          <w:szCs w:val="21"/>
        </w:rPr>
        <w:t>学会等</w:t>
      </w:r>
      <w:r w:rsidR="00ED307F" w:rsidRPr="004E16C6">
        <w:rPr>
          <w:rFonts w:hint="eastAsia"/>
          <w:szCs w:val="21"/>
        </w:rPr>
        <w:t>開催費用</w:t>
      </w:r>
      <w:r w:rsidRPr="004E16C6">
        <w:rPr>
          <w:rFonts w:hint="eastAsia"/>
          <w:szCs w:val="21"/>
        </w:rPr>
        <w:t>助成</w:t>
      </w:r>
    </w:p>
    <w:p w14:paraId="662AFFAB" w14:textId="6858BC5A" w:rsidR="00651856" w:rsidRPr="004E16C6" w:rsidRDefault="00C72803" w:rsidP="004C28B6">
      <w:pPr>
        <w:pStyle w:val="1"/>
        <w:tabs>
          <w:tab w:val="clear" w:pos="992"/>
        </w:tabs>
        <w:spacing w:line="330" w:lineRule="exact"/>
        <w:ind w:leftChars="400" w:left="840" w:firstLine="0"/>
        <w:jc w:val="left"/>
        <w:rPr>
          <w:szCs w:val="21"/>
        </w:rPr>
      </w:pPr>
      <w:r w:rsidRPr="004E16C6">
        <w:rPr>
          <w:szCs w:val="21"/>
        </w:rPr>
        <w:t>5</w:t>
      </w:r>
      <w:r w:rsidR="004E16C6" w:rsidRPr="004E16C6">
        <w:rPr>
          <w:rFonts w:hint="eastAsia"/>
          <w:szCs w:val="21"/>
        </w:rPr>
        <w:t>．</w:t>
      </w:r>
      <w:r w:rsidRPr="004E16C6">
        <w:rPr>
          <w:rFonts w:hint="eastAsia"/>
          <w:szCs w:val="21"/>
        </w:rPr>
        <w:t>難病患者団体活動</w:t>
      </w:r>
      <w:r w:rsidR="00ED307F" w:rsidRPr="004E16C6">
        <w:rPr>
          <w:rFonts w:hint="eastAsia"/>
          <w:szCs w:val="21"/>
        </w:rPr>
        <w:t>費用</w:t>
      </w:r>
      <w:r w:rsidRPr="004E16C6">
        <w:rPr>
          <w:rFonts w:hint="eastAsia"/>
          <w:szCs w:val="21"/>
        </w:rPr>
        <w:t>助成</w:t>
      </w:r>
    </w:p>
    <w:p w14:paraId="1A9F3996" w14:textId="14B6E7DD" w:rsidR="00C72803" w:rsidRPr="004E16C6" w:rsidRDefault="00651856" w:rsidP="004C28B6">
      <w:pPr>
        <w:pStyle w:val="1"/>
        <w:tabs>
          <w:tab w:val="clear" w:pos="992"/>
        </w:tabs>
        <w:spacing w:line="330" w:lineRule="exact"/>
        <w:ind w:leftChars="400" w:left="840" w:firstLine="0"/>
        <w:jc w:val="left"/>
        <w:rPr>
          <w:szCs w:val="21"/>
        </w:rPr>
      </w:pPr>
      <w:r w:rsidRPr="004E16C6">
        <w:rPr>
          <w:rFonts w:hint="eastAsia"/>
          <w:szCs w:val="21"/>
        </w:rPr>
        <w:t>6</w:t>
      </w:r>
      <w:r w:rsidR="004E16C6" w:rsidRPr="004E16C6">
        <w:rPr>
          <w:rFonts w:hint="eastAsia"/>
          <w:szCs w:val="21"/>
        </w:rPr>
        <w:t>．</w:t>
      </w:r>
      <w:r w:rsidRPr="004E16C6">
        <w:rPr>
          <w:rFonts w:hint="eastAsia"/>
          <w:szCs w:val="21"/>
        </w:rPr>
        <w:t>出版補助</w:t>
      </w:r>
      <w:r w:rsidR="00C72803" w:rsidRPr="004E16C6">
        <w:rPr>
          <w:rFonts w:hint="eastAsia"/>
          <w:szCs w:val="21"/>
        </w:rPr>
        <w:t xml:space="preserve">　　</w:t>
      </w:r>
    </w:p>
    <w:p w14:paraId="6970E9A2" w14:textId="77777777" w:rsidR="00C72803" w:rsidRPr="004E16C6" w:rsidRDefault="00C72803" w:rsidP="004C28B6">
      <w:pPr>
        <w:pStyle w:val="1"/>
        <w:spacing w:line="330" w:lineRule="exact"/>
        <w:ind w:left="0" w:firstLine="0"/>
        <w:jc w:val="left"/>
        <w:rPr>
          <w:szCs w:val="21"/>
        </w:rPr>
      </w:pPr>
    </w:p>
    <w:p w14:paraId="2BBFEA42" w14:textId="5D02A6A7" w:rsidR="00C72803" w:rsidRPr="004E16C6" w:rsidRDefault="00C72803" w:rsidP="004C28B6">
      <w:pPr>
        <w:pStyle w:val="1"/>
        <w:spacing w:line="330" w:lineRule="exact"/>
        <w:ind w:left="0" w:firstLine="0"/>
        <w:jc w:val="left"/>
        <w:rPr>
          <w:szCs w:val="21"/>
        </w:rPr>
      </w:pPr>
      <w:r w:rsidRPr="004E16C6">
        <w:rPr>
          <w:szCs w:val="21"/>
        </w:rPr>
        <w:t>1</w:t>
      </w:r>
      <w:r w:rsidRPr="004E16C6">
        <w:rPr>
          <w:rFonts w:hint="eastAsia"/>
          <w:szCs w:val="21"/>
        </w:rPr>
        <w:t>．目的</w:t>
      </w:r>
    </w:p>
    <w:p w14:paraId="7C8AA9DC" w14:textId="77777777" w:rsidR="00C72803" w:rsidRPr="004E16C6" w:rsidRDefault="00C72803" w:rsidP="004C28B6">
      <w:pPr>
        <w:pStyle w:val="1"/>
        <w:spacing w:line="330" w:lineRule="exact"/>
        <w:ind w:leftChars="250" w:left="525" w:firstLineChars="100" w:firstLine="200"/>
        <w:rPr>
          <w:szCs w:val="21"/>
        </w:rPr>
      </w:pPr>
      <w:r w:rsidRPr="004E16C6">
        <w:rPr>
          <w:rFonts w:hint="eastAsia"/>
          <w:szCs w:val="21"/>
        </w:rPr>
        <w:t>公益財団法人京都健康管理研究会は、公益性を重んじ、難治性疾患や他の疾病に関する調査・研究の成果を広くに啓発・普及させるべく、医学・医療を中心とする学術分野に関し集会・書籍等で必要な情報提供する事業を行い、ならびに、これらに係る人材育成及び活動を助成する事業を実施することによって、国民の健康保持、増進に寄与貢献することを目的とし、上記の助成事業を行います。</w:t>
      </w:r>
    </w:p>
    <w:p w14:paraId="6EA34C7D" w14:textId="77777777" w:rsidR="00C72803" w:rsidRPr="004E16C6" w:rsidRDefault="00C72803" w:rsidP="004C28B6">
      <w:pPr>
        <w:pStyle w:val="1"/>
        <w:spacing w:line="330" w:lineRule="exact"/>
        <w:ind w:left="0" w:firstLine="0"/>
        <w:jc w:val="left"/>
        <w:rPr>
          <w:szCs w:val="21"/>
        </w:rPr>
      </w:pPr>
    </w:p>
    <w:p w14:paraId="09BA4316" w14:textId="77777777" w:rsidR="00C72803" w:rsidRPr="004E16C6" w:rsidRDefault="00C72803" w:rsidP="004C28B6">
      <w:pPr>
        <w:pStyle w:val="a7"/>
        <w:suppressAutoHyphens/>
        <w:autoSpaceDN w:val="0"/>
        <w:spacing w:line="330" w:lineRule="exact"/>
        <w:ind w:leftChars="0" w:left="0"/>
        <w:jc w:val="left"/>
        <w:textAlignment w:val="baseline"/>
        <w:rPr>
          <w:rFonts w:hAnsi="ＭＳ 明朝" w:cs="Mangal"/>
          <w:kern w:val="3"/>
          <w:sz w:val="20"/>
          <w:szCs w:val="21"/>
          <w:lang w:bidi="hi-IN"/>
        </w:rPr>
      </w:pPr>
      <w:r w:rsidRPr="004E16C6">
        <w:rPr>
          <w:rFonts w:hAnsi="ＭＳ 明朝" w:cs="Mangal"/>
          <w:kern w:val="3"/>
          <w:sz w:val="20"/>
          <w:szCs w:val="21"/>
          <w:lang w:bidi="hi-IN"/>
        </w:rPr>
        <w:t>2</w:t>
      </w:r>
      <w:r w:rsidRPr="004E16C6">
        <w:rPr>
          <w:rFonts w:hAnsi="ＭＳ 明朝" w:cs="Mangal" w:hint="eastAsia"/>
          <w:kern w:val="3"/>
          <w:sz w:val="20"/>
          <w:szCs w:val="21"/>
          <w:lang w:bidi="hi-IN"/>
        </w:rPr>
        <w:t>．助成対象は、</w:t>
      </w:r>
    </w:p>
    <w:p w14:paraId="49AC5738" w14:textId="38DAF93D" w:rsidR="00C72803" w:rsidRPr="004E16C6" w:rsidRDefault="00ED307F" w:rsidP="004C28B6">
      <w:pPr>
        <w:pStyle w:val="a7"/>
        <w:suppressAutoHyphens/>
        <w:autoSpaceDN w:val="0"/>
        <w:spacing w:line="330" w:lineRule="exact"/>
        <w:ind w:leftChars="250" w:left="525" w:firstLineChars="100" w:firstLine="200"/>
        <w:textAlignment w:val="baseline"/>
        <w:rPr>
          <w:rFonts w:hAnsi="ＭＳ 明朝" w:cs="Mangal"/>
          <w:kern w:val="3"/>
          <w:sz w:val="20"/>
          <w:szCs w:val="21"/>
          <w:lang w:bidi="hi-IN"/>
        </w:rPr>
      </w:pPr>
      <w:r w:rsidRPr="004E16C6">
        <w:rPr>
          <w:rFonts w:hAnsi="ＭＳ 明朝" w:cs="Mangal" w:hint="eastAsia"/>
          <w:kern w:val="3"/>
          <w:sz w:val="20"/>
          <w:szCs w:val="21"/>
          <w:lang w:bidi="hi-IN"/>
        </w:rPr>
        <w:t>原則として本財団が目指す難治性疾患の調査・研究を行い、臨床研究に携わる</w:t>
      </w:r>
      <w:r w:rsidR="00C72803" w:rsidRPr="004E16C6">
        <w:rPr>
          <w:rFonts w:hAnsi="ＭＳ 明朝" w:cs="Mangal" w:hint="eastAsia"/>
          <w:kern w:val="3"/>
          <w:sz w:val="20"/>
          <w:szCs w:val="21"/>
          <w:lang w:bidi="hi-IN"/>
        </w:rPr>
        <w:t>京都府下の大学</w:t>
      </w:r>
      <w:r w:rsidR="00A47CF0" w:rsidRPr="004E16C6">
        <w:rPr>
          <w:rFonts w:hAnsi="ＭＳ 明朝" w:cs="Mangal" w:hint="eastAsia"/>
          <w:kern w:val="3"/>
          <w:sz w:val="20"/>
          <w:szCs w:val="21"/>
          <w:lang w:bidi="hi-IN"/>
        </w:rPr>
        <w:t>等</w:t>
      </w:r>
      <w:r w:rsidR="00C72803" w:rsidRPr="004E16C6">
        <w:rPr>
          <w:rFonts w:hAnsi="ＭＳ 明朝" w:cs="Mangal" w:hint="eastAsia"/>
          <w:kern w:val="3"/>
          <w:sz w:val="20"/>
          <w:szCs w:val="21"/>
          <w:lang w:bidi="hi-IN"/>
        </w:rPr>
        <w:t>の研究機関・医療機関（大学病院・公的病院・診療所・保健所等）に在籍する方</w:t>
      </w:r>
      <w:r w:rsidR="00651856" w:rsidRPr="004E16C6">
        <w:rPr>
          <w:rFonts w:hAnsi="ＭＳ 明朝" w:cs="Mangal" w:hint="eastAsia"/>
          <w:kern w:val="3"/>
          <w:sz w:val="20"/>
          <w:szCs w:val="21"/>
          <w:lang w:bidi="hi-IN"/>
        </w:rPr>
        <w:t>・団体</w:t>
      </w:r>
      <w:r w:rsidR="00C72803" w:rsidRPr="004E16C6">
        <w:rPr>
          <w:rFonts w:hAnsi="ＭＳ 明朝" w:cs="Mangal" w:hint="eastAsia"/>
          <w:kern w:val="3"/>
          <w:sz w:val="20"/>
          <w:szCs w:val="21"/>
          <w:lang w:bidi="hi-IN"/>
        </w:rPr>
        <w:t>、あるいは他府県の医療機関等に在籍する京都府下在住者</w:t>
      </w:r>
      <w:r w:rsidR="00651856" w:rsidRPr="004E16C6">
        <w:rPr>
          <w:rFonts w:hAnsi="ＭＳ 明朝" w:cs="Mangal" w:hint="eastAsia"/>
          <w:kern w:val="3"/>
          <w:sz w:val="20"/>
          <w:szCs w:val="21"/>
          <w:lang w:bidi="hi-IN"/>
        </w:rPr>
        <w:t>及び京都府下で活動する団体</w:t>
      </w:r>
      <w:r w:rsidR="00C72803" w:rsidRPr="004E16C6">
        <w:rPr>
          <w:rFonts w:hAnsi="ＭＳ 明朝" w:cs="Mangal" w:hint="eastAsia"/>
          <w:kern w:val="3"/>
          <w:sz w:val="20"/>
          <w:szCs w:val="21"/>
          <w:lang w:bidi="hi-IN"/>
        </w:rPr>
        <w:t>。</w:t>
      </w:r>
    </w:p>
    <w:p w14:paraId="739AC9F8" w14:textId="77777777" w:rsidR="00C72803" w:rsidRPr="004E16C6" w:rsidRDefault="00C72803" w:rsidP="004C28B6">
      <w:pPr>
        <w:pStyle w:val="1"/>
        <w:spacing w:line="330" w:lineRule="exact"/>
        <w:ind w:left="0" w:firstLine="0"/>
        <w:jc w:val="left"/>
        <w:rPr>
          <w:szCs w:val="21"/>
        </w:rPr>
      </w:pPr>
    </w:p>
    <w:p w14:paraId="14432C01" w14:textId="77777777" w:rsidR="00C72803" w:rsidRPr="004E16C6" w:rsidRDefault="00C72803" w:rsidP="004C28B6">
      <w:pPr>
        <w:pStyle w:val="1"/>
        <w:spacing w:line="330" w:lineRule="exact"/>
        <w:ind w:left="0" w:firstLine="0"/>
        <w:jc w:val="left"/>
        <w:rPr>
          <w:szCs w:val="21"/>
        </w:rPr>
      </w:pPr>
      <w:r w:rsidRPr="004E16C6">
        <w:rPr>
          <w:szCs w:val="21"/>
        </w:rPr>
        <w:t>3</w:t>
      </w:r>
      <w:r w:rsidRPr="004E16C6">
        <w:rPr>
          <w:rFonts w:hint="eastAsia"/>
          <w:szCs w:val="21"/>
        </w:rPr>
        <w:t>．助成希望者は、</w:t>
      </w:r>
    </w:p>
    <w:p w14:paraId="6FFBCE0B" w14:textId="77777777" w:rsidR="00C72803" w:rsidRPr="004E16C6" w:rsidRDefault="002B5839" w:rsidP="004C28B6">
      <w:pPr>
        <w:pStyle w:val="1"/>
        <w:tabs>
          <w:tab w:val="clear" w:pos="992"/>
        </w:tabs>
        <w:spacing w:line="330" w:lineRule="exact"/>
        <w:ind w:leftChars="250" w:left="825" w:hangingChars="150" w:hanging="300"/>
        <w:rPr>
          <w:szCs w:val="21"/>
        </w:rPr>
      </w:pPr>
      <w:r w:rsidRPr="004E16C6">
        <w:rPr>
          <w:rFonts w:hint="eastAsia"/>
          <w:szCs w:val="21"/>
        </w:rPr>
        <w:t>1）</w:t>
      </w:r>
      <w:r w:rsidR="00C72803" w:rsidRPr="004E16C6">
        <w:rPr>
          <w:rFonts w:hint="eastAsia"/>
          <w:szCs w:val="21"/>
        </w:rPr>
        <w:t>該当する各応募要項の助成申請書に必要事項を記入し、本財団宛て郵送にて申し込んで下さい。</w:t>
      </w:r>
    </w:p>
    <w:p w14:paraId="2A1C783B" w14:textId="77777777" w:rsidR="00C72803" w:rsidRPr="004E16C6" w:rsidRDefault="002B5839" w:rsidP="004C28B6">
      <w:pPr>
        <w:pStyle w:val="1"/>
        <w:tabs>
          <w:tab w:val="clear" w:pos="992"/>
        </w:tabs>
        <w:spacing w:line="330" w:lineRule="exact"/>
        <w:ind w:leftChars="250" w:left="825" w:hangingChars="150" w:hanging="300"/>
        <w:rPr>
          <w:szCs w:val="21"/>
        </w:rPr>
      </w:pPr>
      <w:r w:rsidRPr="004E16C6">
        <w:rPr>
          <w:rFonts w:hint="eastAsia"/>
          <w:szCs w:val="21"/>
        </w:rPr>
        <w:t>2）</w:t>
      </w:r>
      <w:r w:rsidR="00C72803" w:rsidRPr="004E16C6">
        <w:rPr>
          <w:rFonts w:hint="eastAsia"/>
          <w:szCs w:val="21"/>
        </w:rPr>
        <w:t>助成の可否は本財団選考委員会で審議したのち、本財団理事長が決定し、その結果を郵送にて通知します。</w:t>
      </w:r>
    </w:p>
    <w:p w14:paraId="213D2935" w14:textId="77777777" w:rsidR="00C72803" w:rsidRPr="004E16C6" w:rsidRDefault="002B5839" w:rsidP="004C28B6">
      <w:pPr>
        <w:pStyle w:val="1"/>
        <w:tabs>
          <w:tab w:val="clear" w:pos="992"/>
        </w:tabs>
        <w:spacing w:line="330" w:lineRule="exact"/>
        <w:ind w:leftChars="250" w:left="825" w:hangingChars="150" w:hanging="300"/>
        <w:rPr>
          <w:szCs w:val="21"/>
        </w:rPr>
      </w:pPr>
      <w:r w:rsidRPr="004E16C6">
        <w:rPr>
          <w:rFonts w:hint="eastAsia"/>
          <w:szCs w:val="21"/>
        </w:rPr>
        <w:t>3）</w:t>
      </w:r>
      <w:r w:rsidR="00C72803" w:rsidRPr="004E16C6">
        <w:rPr>
          <w:rFonts w:hint="eastAsia"/>
          <w:szCs w:val="21"/>
        </w:rPr>
        <w:t>その後、本財団事務局から助成手続きの詳細を連絡します。</w:t>
      </w:r>
    </w:p>
    <w:p w14:paraId="55F3E80B" w14:textId="77777777" w:rsidR="00D83012" w:rsidRPr="004E16C6" w:rsidRDefault="002B5839" w:rsidP="004C28B6">
      <w:pPr>
        <w:pStyle w:val="1"/>
        <w:tabs>
          <w:tab w:val="clear" w:pos="992"/>
        </w:tabs>
        <w:spacing w:line="330" w:lineRule="exact"/>
        <w:ind w:leftChars="250" w:left="825" w:hangingChars="150" w:hanging="300"/>
        <w:rPr>
          <w:szCs w:val="21"/>
        </w:rPr>
      </w:pPr>
      <w:r w:rsidRPr="004E16C6">
        <w:rPr>
          <w:rFonts w:hint="eastAsia"/>
          <w:szCs w:val="21"/>
        </w:rPr>
        <w:t>4）</w:t>
      </w:r>
      <w:r w:rsidR="00C72803" w:rsidRPr="004E16C6">
        <w:rPr>
          <w:rFonts w:hint="eastAsia"/>
          <w:szCs w:val="21"/>
        </w:rPr>
        <w:t>助成を受けた場合は、各応募要領に記載された</w:t>
      </w:r>
      <w:r w:rsidR="00ED307F" w:rsidRPr="004E16C6">
        <w:rPr>
          <w:rFonts w:hint="eastAsia"/>
          <w:szCs w:val="21"/>
        </w:rPr>
        <w:t>助成対象者</w:t>
      </w:r>
      <w:r w:rsidR="00C72803" w:rsidRPr="004E16C6">
        <w:rPr>
          <w:rFonts w:hint="eastAsia"/>
          <w:szCs w:val="21"/>
        </w:rPr>
        <w:t>義務を順守して下さい。</w:t>
      </w:r>
    </w:p>
    <w:p w14:paraId="42628B74" w14:textId="75804C16" w:rsidR="00C72803" w:rsidRPr="004E16C6" w:rsidRDefault="00ED307F" w:rsidP="004C28B6">
      <w:pPr>
        <w:pStyle w:val="1"/>
        <w:tabs>
          <w:tab w:val="clear" w:pos="992"/>
        </w:tabs>
        <w:spacing w:line="330" w:lineRule="exact"/>
        <w:ind w:leftChars="400" w:left="840" w:firstLine="0"/>
        <w:rPr>
          <w:szCs w:val="21"/>
        </w:rPr>
      </w:pPr>
      <w:r w:rsidRPr="004E16C6">
        <w:rPr>
          <w:rFonts w:hint="eastAsia"/>
          <w:szCs w:val="21"/>
        </w:rPr>
        <w:t>遵守されない場合は、次年度以降の</w:t>
      </w:r>
      <w:r w:rsidR="00D83012" w:rsidRPr="004E16C6">
        <w:rPr>
          <w:rFonts w:hint="eastAsia"/>
          <w:szCs w:val="21"/>
        </w:rPr>
        <w:t>当該対象者所属部署からの助成申請を謝絶することがあるのでご留意下さい。</w:t>
      </w:r>
    </w:p>
    <w:p w14:paraId="598CB9A1" w14:textId="77777777" w:rsidR="00C72803" w:rsidRPr="004E16C6" w:rsidRDefault="002B5839" w:rsidP="004C28B6">
      <w:pPr>
        <w:pStyle w:val="1"/>
        <w:tabs>
          <w:tab w:val="clear" w:pos="992"/>
        </w:tabs>
        <w:spacing w:line="330" w:lineRule="exact"/>
        <w:ind w:leftChars="250" w:left="825" w:hangingChars="150" w:hanging="300"/>
        <w:rPr>
          <w:szCs w:val="21"/>
        </w:rPr>
      </w:pPr>
      <w:r w:rsidRPr="004E16C6">
        <w:rPr>
          <w:rFonts w:hint="eastAsia"/>
          <w:szCs w:val="21"/>
        </w:rPr>
        <w:t>5）</w:t>
      </w:r>
      <w:r w:rsidR="00C72803" w:rsidRPr="004E16C6">
        <w:rPr>
          <w:rFonts w:hint="eastAsia"/>
          <w:szCs w:val="21"/>
        </w:rPr>
        <w:t>助成金は</w:t>
      </w:r>
      <w:r w:rsidRPr="004E16C6">
        <w:rPr>
          <w:rFonts w:hint="eastAsia"/>
          <w:szCs w:val="21"/>
        </w:rPr>
        <w:t>、</w:t>
      </w:r>
      <w:r w:rsidR="00C72803" w:rsidRPr="004E16C6">
        <w:rPr>
          <w:rFonts w:hint="eastAsia"/>
          <w:szCs w:val="21"/>
        </w:rPr>
        <w:t>以下の場合は返還を求める</w:t>
      </w:r>
      <w:r w:rsidRPr="004E16C6">
        <w:rPr>
          <w:rFonts w:hint="eastAsia"/>
          <w:szCs w:val="21"/>
        </w:rPr>
        <w:t>こと</w:t>
      </w:r>
      <w:r w:rsidR="00C72803" w:rsidRPr="004E16C6">
        <w:rPr>
          <w:rFonts w:hint="eastAsia"/>
          <w:szCs w:val="21"/>
        </w:rPr>
        <w:t>があります。</w:t>
      </w:r>
    </w:p>
    <w:p w14:paraId="06BA4330" w14:textId="77777777" w:rsidR="00C72803" w:rsidRPr="004E16C6" w:rsidRDefault="002B5839" w:rsidP="004C28B6">
      <w:pPr>
        <w:spacing w:line="330" w:lineRule="exact"/>
        <w:ind w:leftChars="400" w:left="840"/>
        <w:jc w:val="left"/>
        <w:rPr>
          <w:rFonts w:hAnsi="ＭＳ 明朝"/>
          <w:sz w:val="20"/>
          <w:szCs w:val="21"/>
        </w:rPr>
      </w:pPr>
      <w:r w:rsidRPr="004E16C6">
        <w:rPr>
          <w:rFonts w:hAnsi="ＭＳ 明朝" w:hint="eastAsia"/>
          <w:sz w:val="20"/>
          <w:szCs w:val="21"/>
        </w:rPr>
        <w:t>ⅰ</w:t>
      </w:r>
      <w:r w:rsidR="00C72803" w:rsidRPr="004E16C6">
        <w:rPr>
          <w:rFonts w:hAnsi="ＭＳ 明朝" w:hint="eastAsia"/>
          <w:sz w:val="20"/>
          <w:szCs w:val="21"/>
        </w:rPr>
        <w:t>）助成金の決定の内容およびこれに付された条件に違反したとき</w:t>
      </w:r>
      <w:r w:rsidRPr="004E16C6">
        <w:rPr>
          <w:rFonts w:hAnsi="ＭＳ 明朝" w:hint="eastAsia"/>
          <w:sz w:val="20"/>
          <w:szCs w:val="21"/>
        </w:rPr>
        <w:t>。</w:t>
      </w:r>
    </w:p>
    <w:p w14:paraId="32B038EB" w14:textId="77777777" w:rsidR="00C72803" w:rsidRPr="004E16C6" w:rsidRDefault="002B5839" w:rsidP="004C28B6">
      <w:pPr>
        <w:suppressAutoHyphens/>
        <w:autoSpaceDN w:val="0"/>
        <w:spacing w:line="330" w:lineRule="exact"/>
        <w:ind w:leftChars="400" w:left="840"/>
        <w:jc w:val="left"/>
        <w:textAlignment w:val="baseline"/>
        <w:rPr>
          <w:rFonts w:hAnsi="ＭＳ 明朝" w:cs="Mangal"/>
          <w:kern w:val="3"/>
          <w:sz w:val="20"/>
          <w:szCs w:val="21"/>
          <w:lang w:bidi="hi-IN"/>
        </w:rPr>
      </w:pPr>
      <w:r w:rsidRPr="004E16C6">
        <w:rPr>
          <w:rFonts w:hAnsi="ＭＳ 明朝" w:cs="Mangal" w:hint="eastAsia"/>
          <w:kern w:val="3"/>
          <w:sz w:val="20"/>
          <w:szCs w:val="21"/>
          <w:lang w:bidi="hi-IN"/>
        </w:rPr>
        <w:t>ⅱ</w:t>
      </w:r>
      <w:r w:rsidR="00C72803" w:rsidRPr="004E16C6">
        <w:rPr>
          <w:rFonts w:hAnsi="ＭＳ 明朝" w:cs="Mangal" w:hint="eastAsia"/>
          <w:kern w:val="3"/>
          <w:sz w:val="20"/>
          <w:szCs w:val="21"/>
          <w:lang w:bidi="hi-IN"/>
        </w:rPr>
        <w:t>）申請内容の偽りその他不正な手段により助成金交付を受けたとき</w:t>
      </w:r>
      <w:r w:rsidRPr="004E16C6">
        <w:rPr>
          <w:rFonts w:hAnsi="ＭＳ 明朝" w:cs="Mangal" w:hint="eastAsia"/>
          <w:kern w:val="3"/>
          <w:sz w:val="20"/>
          <w:szCs w:val="21"/>
          <w:lang w:bidi="hi-IN"/>
        </w:rPr>
        <w:t>。</w:t>
      </w:r>
    </w:p>
    <w:p w14:paraId="2D8456DB" w14:textId="77777777" w:rsidR="00C72803" w:rsidRPr="004E16C6" w:rsidRDefault="00C72803" w:rsidP="004C28B6">
      <w:pPr>
        <w:pStyle w:val="1"/>
        <w:spacing w:line="330" w:lineRule="exact"/>
        <w:ind w:left="0" w:firstLine="0"/>
        <w:jc w:val="left"/>
        <w:rPr>
          <w:szCs w:val="21"/>
        </w:rPr>
      </w:pPr>
    </w:p>
    <w:p w14:paraId="585EAF0F" w14:textId="1CE2B90F" w:rsidR="00C72803" w:rsidRPr="004E16C6" w:rsidRDefault="00C72803" w:rsidP="004C28B6">
      <w:pPr>
        <w:pStyle w:val="1"/>
        <w:spacing w:line="330" w:lineRule="exact"/>
        <w:ind w:left="0" w:firstLineChars="100" w:firstLine="200"/>
        <w:rPr>
          <w:szCs w:val="21"/>
        </w:rPr>
      </w:pPr>
      <w:r w:rsidRPr="004E16C6">
        <w:rPr>
          <w:rFonts w:hint="eastAsia"/>
          <w:szCs w:val="21"/>
        </w:rPr>
        <w:t>各助成事業の詳細な応募方法は、助成事業ごとに応募要項及び申請用紙を掲載しているので、その要項に従って提出してください。</w:t>
      </w:r>
    </w:p>
    <w:p w14:paraId="436EB7FA" w14:textId="77777777" w:rsidR="002B5839" w:rsidRPr="004E16C6" w:rsidRDefault="002B5839" w:rsidP="004C28B6">
      <w:pPr>
        <w:pStyle w:val="1"/>
        <w:spacing w:line="330" w:lineRule="exact"/>
        <w:ind w:left="0" w:firstLine="0"/>
        <w:jc w:val="left"/>
        <w:rPr>
          <w:szCs w:val="21"/>
        </w:rPr>
      </w:pPr>
    </w:p>
    <w:p w14:paraId="0994D062" w14:textId="77777777" w:rsidR="002B5839" w:rsidRPr="004E16C6" w:rsidRDefault="002B5839" w:rsidP="004C28B6">
      <w:pPr>
        <w:pStyle w:val="1"/>
        <w:spacing w:line="330" w:lineRule="exact"/>
        <w:ind w:left="0" w:firstLine="0"/>
        <w:jc w:val="left"/>
        <w:rPr>
          <w:szCs w:val="21"/>
        </w:rPr>
      </w:pPr>
    </w:p>
    <w:p w14:paraId="2D0AFBEC" w14:textId="77777777" w:rsidR="00C72803" w:rsidRPr="004E16C6" w:rsidRDefault="00C72803" w:rsidP="004C28B6">
      <w:pPr>
        <w:pStyle w:val="1"/>
        <w:spacing w:line="330" w:lineRule="exact"/>
        <w:ind w:left="0" w:firstLine="0"/>
        <w:jc w:val="center"/>
      </w:pPr>
      <w:r w:rsidRPr="004E16C6">
        <w:rPr>
          <w:rFonts w:hint="eastAsia"/>
        </w:rPr>
        <w:t>問い合わせ先</w:t>
      </w:r>
      <w:r w:rsidR="002B5839" w:rsidRPr="004E16C6">
        <w:rPr>
          <w:rFonts w:hint="eastAsia"/>
        </w:rPr>
        <w:t xml:space="preserve"> </w:t>
      </w:r>
      <w:r w:rsidRPr="004E16C6">
        <w:rPr>
          <w:rFonts w:hint="eastAsia"/>
        </w:rPr>
        <w:t>：</w:t>
      </w:r>
      <w:r w:rsidR="002B5839" w:rsidRPr="004E16C6">
        <w:rPr>
          <w:rFonts w:hint="eastAsia"/>
        </w:rPr>
        <w:t xml:space="preserve"> </w:t>
      </w:r>
      <w:r w:rsidRPr="004E16C6">
        <w:rPr>
          <w:rFonts w:hint="eastAsia"/>
        </w:rPr>
        <w:t>公益財団法人京都健康管理研究会</w:t>
      </w:r>
      <w:r w:rsidR="002B5839" w:rsidRPr="004E16C6">
        <w:rPr>
          <w:rFonts w:hint="eastAsia"/>
        </w:rPr>
        <w:t xml:space="preserve">（TEL </w:t>
      </w:r>
      <w:r w:rsidRPr="004E16C6">
        <w:t>075-746-2123</w:t>
      </w:r>
      <w:r w:rsidR="002B5839" w:rsidRPr="004E16C6">
        <w:rPr>
          <w:rFonts w:hint="eastAsia"/>
        </w:rPr>
        <w:t>）</w:t>
      </w:r>
    </w:p>
    <w:sectPr w:rsidR="00C72803" w:rsidRPr="004E16C6" w:rsidSect="009D2277">
      <w:pgSz w:w="11906" w:h="16838" w:code="9"/>
      <w:pgMar w:top="1361" w:right="1644" w:bottom="1304" w:left="164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949EE" w14:textId="77777777" w:rsidR="009D2277" w:rsidRDefault="009D2277" w:rsidP="00E84A0E">
      <w:r>
        <w:separator/>
      </w:r>
    </w:p>
  </w:endnote>
  <w:endnote w:type="continuationSeparator" w:id="0">
    <w:p w14:paraId="74483C01" w14:textId="77777777" w:rsidR="009D2277" w:rsidRDefault="009D2277" w:rsidP="00E8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7FAD7" w14:textId="77777777" w:rsidR="009D2277" w:rsidRDefault="009D2277" w:rsidP="00E84A0E">
      <w:r>
        <w:separator/>
      </w:r>
    </w:p>
  </w:footnote>
  <w:footnote w:type="continuationSeparator" w:id="0">
    <w:p w14:paraId="3E5A4736" w14:textId="77777777" w:rsidR="009D2277" w:rsidRDefault="009D2277" w:rsidP="00E84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F627A3"/>
    <w:multiLevelType w:val="hybridMultilevel"/>
    <w:tmpl w:val="27AEA558"/>
    <w:lvl w:ilvl="0" w:tplc="07A6CC82">
      <w:start w:val="1"/>
      <w:numFmt w:val="decimal"/>
      <w:lvlText w:val="%1."/>
      <w:lvlJc w:val="left"/>
      <w:pPr>
        <w:ind w:left="1758" w:hanging="360"/>
      </w:pPr>
      <w:rPr>
        <w:rFonts w:cs="Times New Roman" w:hint="default"/>
      </w:rPr>
    </w:lvl>
    <w:lvl w:ilvl="1" w:tplc="04090017" w:tentative="1">
      <w:start w:val="1"/>
      <w:numFmt w:val="aiueoFullWidth"/>
      <w:lvlText w:val="(%2)"/>
      <w:lvlJc w:val="left"/>
      <w:pPr>
        <w:ind w:left="2238" w:hanging="420"/>
      </w:pPr>
      <w:rPr>
        <w:rFonts w:cs="Times New Roman"/>
      </w:rPr>
    </w:lvl>
    <w:lvl w:ilvl="2" w:tplc="04090011" w:tentative="1">
      <w:start w:val="1"/>
      <w:numFmt w:val="decimalEnclosedCircle"/>
      <w:lvlText w:val="%3"/>
      <w:lvlJc w:val="left"/>
      <w:pPr>
        <w:ind w:left="2658" w:hanging="420"/>
      </w:pPr>
      <w:rPr>
        <w:rFonts w:cs="Times New Roman"/>
      </w:rPr>
    </w:lvl>
    <w:lvl w:ilvl="3" w:tplc="0409000F" w:tentative="1">
      <w:start w:val="1"/>
      <w:numFmt w:val="decimal"/>
      <w:lvlText w:val="%4."/>
      <w:lvlJc w:val="left"/>
      <w:pPr>
        <w:ind w:left="3078" w:hanging="420"/>
      </w:pPr>
      <w:rPr>
        <w:rFonts w:cs="Times New Roman"/>
      </w:rPr>
    </w:lvl>
    <w:lvl w:ilvl="4" w:tplc="04090017" w:tentative="1">
      <w:start w:val="1"/>
      <w:numFmt w:val="aiueoFullWidth"/>
      <w:lvlText w:val="(%5)"/>
      <w:lvlJc w:val="left"/>
      <w:pPr>
        <w:ind w:left="3498" w:hanging="420"/>
      </w:pPr>
      <w:rPr>
        <w:rFonts w:cs="Times New Roman"/>
      </w:rPr>
    </w:lvl>
    <w:lvl w:ilvl="5" w:tplc="04090011" w:tentative="1">
      <w:start w:val="1"/>
      <w:numFmt w:val="decimalEnclosedCircle"/>
      <w:lvlText w:val="%6"/>
      <w:lvlJc w:val="left"/>
      <w:pPr>
        <w:ind w:left="3918" w:hanging="420"/>
      </w:pPr>
      <w:rPr>
        <w:rFonts w:cs="Times New Roman"/>
      </w:rPr>
    </w:lvl>
    <w:lvl w:ilvl="6" w:tplc="0409000F" w:tentative="1">
      <w:start w:val="1"/>
      <w:numFmt w:val="decimal"/>
      <w:lvlText w:val="%7."/>
      <w:lvlJc w:val="left"/>
      <w:pPr>
        <w:ind w:left="4338" w:hanging="420"/>
      </w:pPr>
      <w:rPr>
        <w:rFonts w:cs="Times New Roman"/>
      </w:rPr>
    </w:lvl>
    <w:lvl w:ilvl="7" w:tplc="04090017" w:tentative="1">
      <w:start w:val="1"/>
      <w:numFmt w:val="aiueoFullWidth"/>
      <w:lvlText w:val="(%8)"/>
      <w:lvlJc w:val="left"/>
      <w:pPr>
        <w:ind w:left="4758" w:hanging="420"/>
      </w:pPr>
      <w:rPr>
        <w:rFonts w:cs="Times New Roman"/>
      </w:rPr>
    </w:lvl>
    <w:lvl w:ilvl="8" w:tplc="04090011" w:tentative="1">
      <w:start w:val="1"/>
      <w:numFmt w:val="decimalEnclosedCircle"/>
      <w:lvlText w:val="%9"/>
      <w:lvlJc w:val="left"/>
      <w:pPr>
        <w:ind w:left="5178" w:hanging="420"/>
      </w:pPr>
      <w:rPr>
        <w:rFonts w:cs="Times New Roman"/>
      </w:rPr>
    </w:lvl>
  </w:abstractNum>
  <w:abstractNum w:abstractNumId="1" w15:restartNumberingAfterBreak="0">
    <w:nsid w:val="57F3507A"/>
    <w:multiLevelType w:val="hybridMultilevel"/>
    <w:tmpl w:val="5ED0BC5A"/>
    <w:lvl w:ilvl="0" w:tplc="40349986">
      <w:start w:val="1"/>
      <w:numFmt w:val="decimal"/>
      <w:lvlText w:val="%1）"/>
      <w:lvlJc w:val="left"/>
      <w:pPr>
        <w:ind w:left="942" w:hanging="360"/>
      </w:pPr>
      <w:rPr>
        <w:rFonts w:ascii="ＭＳ 明朝" w:eastAsia="ＭＳ 明朝" w:hAnsi="ＭＳ 明朝" w:cs="Times New Roman"/>
      </w:rPr>
    </w:lvl>
    <w:lvl w:ilvl="1" w:tplc="04090017" w:tentative="1">
      <w:start w:val="1"/>
      <w:numFmt w:val="aiueoFullWidth"/>
      <w:lvlText w:val="(%2)"/>
      <w:lvlJc w:val="left"/>
      <w:pPr>
        <w:ind w:left="1422" w:hanging="420"/>
      </w:pPr>
      <w:rPr>
        <w:rFonts w:cs="Times New Roman"/>
      </w:rPr>
    </w:lvl>
    <w:lvl w:ilvl="2" w:tplc="04090011" w:tentative="1">
      <w:start w:val="1"/>
      <w:numFmt w:val="decimalEnclosedCircle"/>
      <w:lvlText w:val="%3"/>
      <w:lvlJc w:val="left"/>
      <w:pPr>
        <w:ind w:left="1842" w:hanging="420"/>
      </w:pPr>
      <w:rPr>
        <w:rFonts w:cs="Times New Roman"/>
      </w:rPr>
    </w:lvl>
    <w:lvl w:ilvl="3" w:tplc="0409000F" w:tentative="1">
      <w:start w:val="1"/>
      <w:numFmt w:val="decimal"/>
      <w:lvlText w:val="%4."/>
      <w:lvlJc w:val="left"/>
      <w:pPr>
        <w:ind w:left="2262" w:hanging="420"/>
      </w:pPr>
      <w:rPr>
        <w:rFonts w:cs="Times New Roman"/>
      </w:rPr>
    </w:lvl>
    <w:lvl w:ilvl="4" w:tplc="04090017" w:tentative="1">
      <w:start w:val="1"/>
      <w:numFmt w:val="aiueoFullWidth"/>
      <w:lvlText w:val="(%5)"/>
      <w:lvlJc w:val="left"/>
      <w:pPr>
        <w:ind w:left="2682" w:hanging="420"/>
      </w:pPr>
      <w:rPr>
        <w:rFonts w:cs="Times New Roman"/>
      </w:rPr>
    </w:lvl>
    <w:lvl w:ilvl="5" w:tplc="04090011" w:tentative="1">
      <w:start w:val="1"/>
      <w:numFmt w:val="decimalEnclosedCircle"/>
      <w:lvlText w:val="%6"/>
      <w:lvlJc w:val="left"/>
      <w:pPr>
        <w:ind w:left="3102" w:hanging="420"/>
      </w:pPr>
      <w:rPr>
        <w:rFonts w:cs="Times New Roman"/>
      </w:rPr>
    </w:lvl>
    <w:lvl w:ilvl="6" w:tplc="0409000F" w:tentative="1">
      <w:start w:val="1"/>
      <w:numFmt w:val="decimal"/>
      <w:lvlText w:val="%7."/>
      <w:lvlJc w:val="left"/>
      <w:pPr>
        <w:ind w:left="3522" w:hanging="420"/>
      </w:pPr>
      <w:rPr>
        <w:rFonts w:cs="Times New Roman"/>
      </w:rPr>
    </w:lvl>
    <w:lvl w:ilvl="7" w:tplc="04090017" w:tentative="1">
      <w:start w:val="1"/>
      <w:numFmt w:val="aiueoFullWidth"/>
      <w:lvlText w:val="(%8)"/>
      <w:lvlJc w:val="left"/>
      <w:pPr>
        <w:ind w:left="3942" w:hanging="420"/>
      </w:pPr>
      <w:rPr>
        <w:rFonts w:cs="Times New Roman"/>
      </w:rPr>
    </w:lvl>
    <w:lvl w:ilvl="8" w:tplc="04090011" w:tentative="1">
      <w:start w:val="1"/>
      <w:numFmt w:val="decimalEnclosedCircle"/>
      <w:lvlText w:val="%9"/>
      <w:lvlJc w:val="left"/>
      <w:pPr>
        <w:ind w:left="4362" w:hanging="420"/>
      </w:pPr>
      <w:rPr>
        <w:rFonts w:cs="Times New Roman"/>
      </w:rPr>
    </w:lvl>
  </w:abstractNum>
  <w:abstractNum w:abstractNumId="2" w15:restartNumberingAfterBreak="0">
    <w:nsid w:val="5F90502A"/>
    <w:multiLevelType w:val="hybridMultilevel"/>
    <w:tmpl w:val="F0E8BE6A"/>
    <w:lvl w:ilvl="0" w:tplc="79682BB4">
      <w:start w:val="1"/>
      <w:numFmt w:val="decimal"/>
      <w:lvlText w:val="%1."/>
      <w:lvlJc w:val="left"/>
      <w:pPr>
        <w:ind w:left="1132" w:hanging="360"/>
      </w:pPr>
      <w:rPr>
        <w:rFonts w:cs="Times New Roman" w:hint="default"/>
      </w:rPr>
    </w:lvl>
    <w:lvl w:ilvl="1" w:tplc="04090017" w:tentative="1">
      <w:start w:val="1"/>
      <w:numFmt w:val="aiueoFullWidth"/>
      <w:lvlText w:val="(%2)"/>
      <w:lvlJc w:val="left"/>
      <w:pPr>
        <w:ind w:left="1612" w:hanging="420"/>
      </w:pPr>
      <w:rPr>
        <w:rFonts w:cs="Times New Roman"/>
      </w:rPr>
    </w:lvl>
    <w:lvl w:ilvl="2" w:tplc="04090011" w:tentative="1">
      <w:start w:val="1"/>
      <w:numFmt w:val="decimalEnclosedCircle"/>
      <w:lvlText w:val="%3"/>
      <w:lvlJc w:val="left"/>
      <w:pPr>
        <w:ind w:left="2032" w:hanging="420"/>
      </w:pPr>
      <w:rPr>
        <w:rFonts w:cs="Times New Roman"/>
      </w:rPr>
    </w:lvl>
    <w:lvl w:ilvl="3" w:tplc="0409000F" w:tentative="1">
      <w:start w:val="1"/>
      <w:numFmt w:val="decimal"/>
      <w:lvlText w:val="%4."/>
      <w:lvlJc w:val="left"/>
      <w:pPr>
        <w:ind w:left="2452" w:hanging="420"/>
      </w:pPr>
      <w:rPr>
        <w:rFonts w:cs="Times New Roman"/>
      </w:rPr>
    </w:lvl>
    <w:lvl w:ilvl="4" w:tplc="04090017" w:tentative="1">
      <w:start w:val="1"/>
      <w:numFmt w:val="aiueoFullWidth"/>
      <w:lvlText w:val="(%5)"/>
      <w:lvlJc w:val="left"/>
      <w:pPr>
        <w:ind w:left="2872" w:hanging="420"/>
      </w:pPr>
      <w:rPr>
        <w:rFonts w:cs="Times New Roman"/>
      </w:rPr>
    </w:lvl>
    <w:lvl w:ilvl="5" w:tplc="04090011" w:tentative="1">
      <w:start w:val="1"/>
      <w:numFmt w:val="decimalEnclosedCircle"/>
      <w:lvlText w:val="%6"/>
      <w:lvlJc w:val="left"/>
      <w:pPr>
        <w:ind w:left="3292" w:hanging="420"/>
      </w:pPr>
      <w:rPr>
        <w:rFonts w:cs="Times New Roman"/>
      </w:rPr>
    </w:lvl>
    <w:lvl w:ilvl="6" w:tplc="0409000F" w:tentative="1">
      <w:start w:val="1"/>
      <w:numFmt w:val="decimal"/>
      <w:lvlText w:val="%7."/>
      <w:lvlJc w:val="left"/>
      <w:pPr>
        <w:ind w:left="3712" w:hanging="420"/>
      </w:pPr>
      <w:rPr>
        <w:rFonts w:cs="Times New Roman"/>
      </w:rPr>
    </w:lvl>
    <w:lvl w:ilvl="7" w:tplc="04090017" w:tentative="1">
      <w:start w:val="1"/>
      <w:numFmt w:val="aiueoFullWidth"/>
      <w:lvlText w:val="(%8)"/>
      <w:lvlJc w:val="left"/>
      <w:pPr>
        <w:ind w:left="4132" w:hanging="420"/>
      </w:pPr>
      <w:rPr>
        <w:rFonts w:cs="Times New Roman"/>
      </w:rPr>
    </w:lvl>
    <w:lvl w:ilvl="8" w:tplc="04090011" w:tentative="1">
      <w:start w:val="1"/>
      <w:numFmt w:val="decimalEnclosedCircle"/>
      <w:lvlText w:val="%9"/>
      <w:lvlJc w:val="left"/>
      <w:pPr>
        <w:ind w:left="4552" w:hanging="420"/>
      </w:pPr>
      <w:rPr>
        <w:rFonts w:cs="Times New Roman"/>
      </w:rPr>
    </w:lvl>
  </w:abstractNum>
  <w:abstractNum w:abstractNumId="3" w15:restartNumberingAfterBreak="0">
    <w:nsid w:val="6AD25148"/>
    <w:multiLevelType w:val="hybridMultilevel"/>
    <w:tmpl w:val="8AC04B26"/>
    <w:lvl w:ilvl="0" w:tplc="07A6CC82">
      <w:start w:val="1"/>
      <w:numFmt w:val="decimal"/>
      <w:lvlText w:val="%1."/>
      <w:lvlJc w:val="left"/>
      <w:pPr>
        <w:ind w:left="543" w:hanging="360"/>
      </w:pPr>
      <w:rPr>
        <w:rFonts w:cs="Times New Roman" w:hint="default"/>
      </w:rPr>
    </w:lvl>
    <w:lvl w:ilvl="1" w:tplc="04090017" w:tentative="1">
      <w:start w:val="1"/>
      <w:numFmt w:val="aiueoFullWidth"/>
      <w:lvlText w:val="(%2)"/>
      <w:lvlJc w:val="left"/>
      <w:pPr>
        <w:ind w:left="1023" w:hanging="420"/>
      </w:pPr>
      <w:rPr>
        <w:rFonts w:cs="Times New Roman"/>
      </w:rPr>
    </w:lvl>
    <w:lvl w:ilvl="2" w:tplc="04090011" w:tentative="1">
      <w:start w:val="1"/>
      <w:numFmt w:val="decimalEnclosedCircle"/>
      <w:lvlText w:val="%3"/>
      <w:lvlJc w:val="left"/>
      <w:pPr>
        <w:ind w:left="1443" w:hanging="420"/>
      </w:pPr>
      <w:rPr>
        <w:rFonts w:cs="Times New Roman"/>
      </w:rPr>
    </w:lvl>
    <w:lvl w:ilvl="3" w:tplc="0409000F" w:tentative="1">
      <w:start w:val="1"/>
      <w:numFmt w:val="decimal"/>
      <w:lvlText w:val="%4."/>
      <w:lvlJc w:val="left"/>
      <w:pPr>
        <w:ind w:left="1863" w:hanging="420"/>
      </w:pPr>
      <w:rPr>
        <w:rFonts w:cs="Times New Roman"/>
      </w:rPr>
    </w:lvl>
    <w:lvl w:ilvl="4" w:tplc="04090017" w:tentative="1">
      <w:start w:val="1"/>
      <w:numFmt w:val="aiueoFullWidth"/>
      <w:lvlText w:val="(%5)"/>
      <w:lvlJc w:val="left"/>
      <w:pPr>
        <w:ind w:left="2283" w:hanging="420"/>
      </w:pPr>
      <w:rPr>
        <w:rFonts w:cs="Times New Roman"/>
      </w:rPr>
    </w:lvl>
    <w:lvl w:ilvl="5" w:tplc="04090011" w:tentative="1">
      <w:start w:val="1"/>
      <w:numFmt w:val="decimalEnclosedCircle"/>
      <w:lvlText w:val="%6"/>
      <w:lvlJc w:val="left"/>
      <w:pPr>
        <w:ind w:left="2703" w:hanging="420"/>
      </w:pPr>
      <w:rPr>
        <w:rFonts w:cs="Times New Roman"/>
      </w:rPr>
    </w:lvl>
    <w:lvl w:ilvl="6" w:tplc="0409000F" w:tentative="1">
      <w:start w:val="1"/>
      <w:numFmt w:val="decimal"/>
      <w:lvlText w:val="%7."/>
      <w:lvlJc w:val="left"/>
      <w:pPr>
        <w:ind w:left="3123" w:hanging="420"/>
      </w:pPr>
      <w:rPr>
        <w:rFonts w:cs="Times New Roman"/>
      </w:rPr>
    </w:lvl>
    <w:lvl w:ilvl="7" w:tplc="04090017" w:tentative="1">
      <w:start w:val="1"/>
      <w:numFmt w:val="aiueoFullWidth"/>
      <w:lvlText w:val="(%8)"/>
      <w:lvlJc w:val="left"/>
      <w:pPr>
        <w:ind w:left="3543" w:hanging="420"/>
      </w:pPr>
      <w:rPr>
        <w:rFonts w:cs="Times New Roman"/>
      </w:rPr>
    </w:lvl>
    <w:lvl w:ilvl="8" w:tplc="04090011" w:tentative="1">
      <w:start w:val="1"/>
      <w:numFmt w:val="decimalEnclosedCircle"/>
      <w:lvlText w:val="%9"/>
      <w:lvlJc w:val="left"/>
      <w:pPr>
        <w:ind w:left="3963" w:hanging="420"/>
      </w:pPr>
      <w:rPr>
        <w:rFonts w:cs="Times New Roman"/>
      </w:rPr>
    </w:lvl>
  </w:abstractNum>
  <w:num w:numId="1" w16cid:durableId="786503905">
    <w:abstractNumId w:val="1"/>
  </w:num>
  <w:num w:numId="2" w16cid:durableId="714238841">
    <w:abstractNumId w:val="2"/>
  </w:num>
  <w:num w:numId="3" w16cid:durableId="1353528536">
    <w:abstractNumId w:val="3"/>
  </w:num>
  <w:num w:numId="4" w16cid:durableId="43212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bordersDoNotSurroundHeader/>
  <w:bordersDoNotSurroundFooter/>
  <w:proofState w:spelling="clean" w:grammar="clean"/>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4C"/>
    <w:rsid w:val="001C543F"/>
    <w:rsid w:val="001F5C1A"/>
    <w:rsid w:val="00245F6C"/>
    <w:rsid w:val="002B5839"/>
    <w:rsid w:val="00442FF0"/>
    <w:rsid w:val="004C28B6"/>
    <w:rsid w:val="004E16C6"/>
    <w:rsid w:val="00552B4C"/>
    <w:rsid w:val="0056670E"/>
    <w:rsid w:val="005871CF"/>
    <w:rsid w:val="005D53E0"/>
    <w:rsid w:val="00651856"/>
    <w:rsid w:val="006E32B7"/>
    <w:rsid w:val="00720A4C"/>
    <w:rsid w:val="0079762E"/>
    <w:rsid w:val="00855711"/>
    <w:rsid w:val="00982BA7"/>
    <w:rsid w:val="009912BB"/>
    <w:rsid w:val="0099155B"/>
    <w:rsid w:val="009C58DD"/>
    <w:rsid w:val="009D2277"/>
    <w:rsid w:val="009F6A22"/>
    <w:rsid w:val="00A04A2F"/>
    <w:rsid w:val="00A47CF0"/>
    <w:rsid w:val="00AB370D"/>
    <w:rsid w:val="00AE462B"/>
    <w:rsid w:val="00B11445"/>
    <w:rsid w:val="00C72803"/>
    <w:rsid w:val="00CB52BF"/>
    <w:rsid w:val="00D83012"/>
    <w:rsid w:val="00E619DE"/>
    <w:rsid w:val="00E63476"/>
    <w:rsid w:val="00E82288"/>
    <w:rsid w:val="00E84A0E"/>
    <w:rsid w:val="00ED307F"/>
    <w:rsid w:val="00F1381F"/>
    <w:rsid w:val="00FC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8ACD15"/>
  <w15:chartTrackingRefBased/>
  <w15:docId w15:val="{B5094EC3-120D-44DA-9CD3-62DB7FA7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7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uiPriority w:val="99"/>
    <w:rsid w:val="004E16C6"/>
    <w:pPr>
      <w:tabs>
        <w:tab w:val="left" w:pos="992"/>
      </w:tabs>
      <w:ind w:left="992" w:hanging="992"/>
    </w:pPr>
    <w:rPr>
      <w:rFonts w:hAnsi="ＭＳ 明朝"/>
      <w:sz w:val="20"/>
      <w:szCs w:val="24"/>
    </w:rPr>
  </w:style>
  <w:style w:type="paragraph" w:styleId="a3">
    <w:name w:val="header"/>
    <w:basedOn w:val="a"/>
    <w:link w:val="a4"/>
    <w:uiPriority w:val="99"/>
    <w:rsid w:val="00E84A0E"/>
    <w:pPr>
      <w:tabs>
        <w:tab w:val="center" w:pos="4252"/>
        <w:tab w:val="right" w:pos="8504"/>
      </w:tabs>
      <w:snapToGrid w:val="0"/>
    </w:pPr>
  </w:style>
  <w:style w:type="character" w:customStyle="1" w:styleId="a4">
    <w:name w:val="ヘッダー (文字)"/>
    <w:link w:val="a3"/>
    <w:uiPriority w:val="99"/>
    <w:locked/>
    <w:rsid w:val="00E84A0E"/>
    <w:rPr>
      <w:rFonts w:cs="Times New Roman"/>
    </w:rPr>
  </w:style>
  <w:style w:type="paragraph" w:styleId="a5">
    <w:name w:val="footer"/>
    <w:basedOn w:val="a"/>
    <w:link w:val="a6"/>
    <w:uiPriority w:val="99"/>
    <w:rsid w:val="00E84A0E"/>
    <w:pPr>
      <w:tabs>
        <w:tab w:val="center" w:pos="4252"/>
        <w:tab w:val="right" w:pos="8504"/>
      </w:tabs>
      <w:snapToGrid w:val="0"/>
    </w:pPr>
  </w:style>
  <w:style w:type="character" w:customStyle="1" w:styleId="a6">
    <w:name w:val="フッター (文字)"/>
    <w:link w:val="a5"/>
    <w:uiPriority w:val="99"/>
    <w:locked/>
    <w:rsid w:val="00E84A0E"/>
    <w:rPr>
      <w:rFonts w:cs="Times New Roman"/>
    </w:rPr>
  </w:style>
  <w:style w:type="paragraph" w:styleId="a7">
    <w:name w:val="List Paragraph"/>
    <w:basedOn w:val="a"/>
    <w:uiPriority w:val="99"/>
    <w:qFormat/>
    <w:rsid w:val="005667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takasima akira</dc:creator>
  <cp:keywords/>
  <dc:description/>
  <cp:lastModifiedBy>孝英 泉</cp:lastModifiedBy>
  <cp:revision>5</cp:revision>
  <cp:lastPrinted>2020-10-29T02:40:00Z</cp:lastPrinted>
  <dcterms:created xsi:type="dcterms:W3CDTF">2023-07-28T06:39:00Z</dcterms:created>
  <dcterms:modified xsi:type="dcterms:W3CDTF">2024-04-17T06:57:00Z</dcterms:modified>
</cp:coreProperties>
</file>